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9C" w:rsidRPr="0069619C" w:rsidRDefault="0069619C" w:rsidP="0069619C">
      <w:pPr>
        <w:spacing w:after="0" w:line="210" w:lineRule="atLeast"/>
        <w:jc w:val="right"/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</w:pPr>
      <w:bookmarkStart w:id="0" w:name="_GoBack"/>
      <w:bookmarkEnd w:id="0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| Objavljeno 8. 4. 2014. 11:25 | RSS </w:t>
      </w:r>
    </w:p>
    <w:p w:rsidR="0069619C" w:rsidRPr="0069619C" w:rsidRDefault="0069619C" w:rsidP="0069619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09FA9"/>
          <w:kern w:val="36"/>
          <w:sz w:val="48"/>
          <w:szCs w:val="48"/>
          <w:lang w:eastAsia="hr-HR"/>
        </w:rPr>
      </w:pPr>
      <w:proofErr w:type="spellStart"/>
      <w:r w:rsidRPr="0069619C">
        <w:rPr>
          <w:rFonts w:ascii="Arial" w:eastAsia="Times New Roman" w:hAnsi="Arial" w:cs="Arial"/>
          <w:b/>
          <w:bCs/>
          <w:color w:val="909FA9"/>
          <w:kern w:val="36"/>
          <w:sz w:val="48"/>
          <w:szCs w:val="48"/>
          <w:lang w:eastAsia="hr-HR"/>
        </w:rPr>
        <w:t>Eratostenov</w:t>
      </w:r>
      <w:proofErr w:type="spellEnd"/>
      <w:r w:rsidRPr="0069619C">
        <w:rPr>
          <w:rFonts w:ascii="Arial" w:eastAsia="Times New Roman" w:hAnsi="Arial" w:cs="Arial"/>
          <w:b/>
          <w:bCs/>
          <w:color w:val="909FA9"/>
          <w:kern w:val="36"/>
          <w:sz w:val="48"/>
          <w:szCs w:val="48"/>
          <w:lang w:eastAsia="hr-HR"/>
        </w:rPr>
        <w:t xml:space="preserve"> eksperiment u Osnovnoj školi Donji </w:t>
      </w:r>
      <w:proofErr w:type="spellStart"/>
      <w:r w:rsidRPr="0069619C">
        <w:rPr>
          <w:rFonts w:ascii="Arial" w:eastAsia="Times New Roman" w:hAnsi="Arial" w:cs="Arial"/>
          <w:b/>
          <w:bCs/>
          <w:color w:val="909FA9"/>
          <w:kern w:val="36"/>
          <w:sz w:val="48"/>
          <w:szCs w:val="48"/>
          <w:lang w:eastAsia="hr-HR"/>
        </w:rPr>
        <w:t>Muć</w:t>
      </w:r>
      <w:proofErr w:type="spellEnd"/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0" wp14:anchorId="63394AC7" wp14:editId="1D62AF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Slika 2" descr="http://www.carnet.hr/upload/javniweb/images/newsimg/31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net.hr/upload/javniweb/images/newsimg/3108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Dana 21. ožujka 2014. u školama diljem svijeta održao se </w:t>
      </w:r>
      <w:proofErr w:type="spellStart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>Eratostenov</w:t>
      </w:r>
      <w:proofErr w:type="spellEnd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 eksperiment. U eksperimentu je sudjelovalo gotovo 400 škola diljem svijeta, a nama je posebno zanimljiv podatak da je sudjelovalo čak 16 škola iz Hrvatske. Eksperiment je proveden u sklopu projekta Open </w:t>
      </w:r>
      <w:proofErr w:type="spellStart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>Discovery</w:t>
      </w:r>
      <w:proofErr w:type="spellEnd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 </w:t>
      </w:r>
      <w:proofErr w:type="spellStart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>Space</w:t>
      </w:r>
      <w:proofErr w:type="spellEnd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 kao i </w:t>
      </w:r>
      <w:proofErr w:type="spellStart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>Inspiring</w:t>
      </w:r>
      <w:proofErr w:type="spellEnd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 Science </w:t>
      </w:r>
      <w:proofErr w:type="spellStart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>Education</w:t>
      </w:r>
      <w:proofErr w:type="spellEnd"/>
      <w:r w:rsidRPr="0069619C">
        <w:rPr>
          <w:rFonts w:ascii="Arial" w:eastAsia="Times New Roman" w:hAnsi="Arial" w:cs="Arial"/>
          <w:b/>
          <w:bCs/>
          <w:color w:val="6C7880"/>
          <w:sz w:val="18"/>
          <w:szCs w:val="18"/>
          <w:lang w:eastAsia="hr-HR"/>
        </w:rPr>
        <w:t xml:space="preserve"> projekta.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Škole su trenutku kada je Sunce bilo na prikladnom položaju računale opseg Zemlje koristeći jednostavan štap. Cilj eksperimenta, između ostalog bio je i poticanje istraživačkog učenja o kojemu je bilo govora na </w:t>
      </w:r>
      <w:hyperlink r:id="rId5" w:history="1">
        <w:r w:rsidRPr="0069619C">
          <w:rPr>
            <w:rFonts w:ascii="Arial" w:eastAsia="Times New Roman" w:hAnsi="Arial" w:cs="Arial"/>
            <w:color w:val="95C400"/>
            <w:sz w:val="18"/>
            <w:szCs w:val="18"/>
            <w:u w:val="single"/>
            <w:lang w:eastAsia="hr-HR"/>
          </w:rPr>
          <w:t>prvoj vizionarskoj radionici</w:t>
        </w:r>
      </w:hyperlink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u sklopu ISE projekta.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Ovim putem donosimo vam izvještaj o sudjelovanju učenika iz Osnovne škole Donji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Muć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, a pod mentorstvom Daniele Ružić Mrak.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Eratostenov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eksperiment u OŠ Donji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Muć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proveden je 21. ožujka 2014. u 12:01:11 h u suradnji sa osnovnom školom iz Austrije, koja je svoja mjerenja započela u 12:07h. Naime, na zahtjev Osnovne škole iz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Kalsdorfa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u Austriji, OŠ Donji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Muć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je prihvatila partnerstvo za zajedničko provođenje eksperimenta, a sve to iz razloga što ove dvije škole imaju približno iste koordinate što je za eksperiment bilo vrlo važno.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Kada su pronašli točne koordinate škola, utvrdili su da je udaljenost između njih 371,83 km. Iz tablice Sunčevog kalkulatora odredili su kada u Donjem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Muću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21. ožujka Sunce zauzima najviši položaj. Štap duljine jedan metar postavili su na dvorište a učenici kojima se Sunce nalazilo iz leđa su mjerili  5 puta duljinu sjene koju je štap bacao, te izračunali prosječnu duljinu sjene od 0,975 m. Visinu štapa i duljinu sjene dijelili su sa 10 kako bi pravokutni trokut mogli nacrtati na papiru. Povukli su treću stranicu trokuta i Pitagorinim poučkom izračunali njenu duljinu, što je potvrdilo da je crtež točan. Izmjerili su kut što ga je štap zatvarao s hipotenuzom te veličinu kuta e-mailom poslali školi iz Austrije i čekali da pošalju svoju mjeru kuta. Nađena je razlika kutova i tom vrijednošću podijeljena je udaljenost između Donjeg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Muća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i </w:t>
      </w:r>
      <w:proofErr w:type="spellStart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Kalsdorfa</w:t>
      </w:r>
      <w:proofErr w:type="spellEnd"/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 u kilometrima. Dobiveni rezultat pomnožen je s 360 stupnjeva te je dobiven opseg Ekvatora 44619,6 km.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 xml:space="preserve">Umjesto goniometra korišten je kutomjer koji nije toliko precizan, no smatraju da je dobiveni rezultat prihvatljiv. Svi podaci i fotografije poslani su na adresu u Grčku, gdje se i organizirao ovaj eksperiment. Više o eksperimentu može se vidjeti na stranici </w:t>
      </w:r>
      <w:hyperlink r:id="rId6" w:tgtFrame="_blank" w:history="1">
        <w:r w:rsidRPr="0069619C">
          <w:rPr>
            <w:rFonts w:ascii="Arial" w:eastAsia="Times New Roman" w:hAnsi="Arial" w:cs="Arial"/>
            <w:color w:val="95C400"/>
            <w:sz w:val="18"/>
            <w:szCs w:val="18"/>
            <w:u w:val="single"/>
            <w:lang w:eastAsia="hr-HR"/>
          </w:rPr>
          <w:t>http://eratosthenes.ea.gr/en</w:t>
        </w:r>
      </w:hyperlink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.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noProof/>
          <w:color w:val="6C7880"/>
          <w:sz w:val="18"/>
          <w:szCs w:val="18"/>
          <w:lang w:eastAsia="hr-HR"/>
        </w:rPr>
        <w:lastRenderedPageBreak/>
        <w:drawing>
          <wp:inline distT="0" distB="0" distL="0" distR="0" wp14:anchorId="27F696AD" wp14:editId="00F8A4FC">
            <wp:extent cx="4264660" cy="3204210"/>
            <wp:effectExtent l="0" t="0" r="2540" b="0"/>
            <wp:docPr id="2" name="Slika 2" descr="http://www.carnet.hr/upload/javniweb/images/newsimg/3108/Image/P32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net.hr/upload/javniweb/images/newsimg/3108/Image/P321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19C">
        <w:rPr>
          <w:rFonts w:ascii="Arial" w:eastAsia="Times New Roman" w:hAnsi="Arial" w:cs="Arial"/>
          <w:noProof/>
          <w:color w:val="6C7880"/>
          <w:sz w:val="18"/>
          <w:szCs w:val="18"/>
          <w:lang w:eastAsia="hr-HR"/>
        </w:rPr>
        <w:drawing>
          <wp:inline distT="0" distB="0" distL="0" distR="0" wp14:anchorId="39FF3148" wp14:editId="6182C3A4">
            <wp:extent cx="4264660" cy="3204210"/>
            <wp:effectExtent l="0" t="0" r="2540" b="0"/>
            <wp:docPr id="3" name="Slika 3" descr="http://www.carnet.hr/upload/javniweb/images/newsimg/3108/Image/P32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net.hr/upload/javniweb/images/newsimg/3108/Image/P321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t> </w:t>
      </w:r>
    </w:p>
    <w:p w:rsidR="0069619C" w:rsidRPr="0069619C" w:rsidRDefault="0069619C" w:rsidP="006961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C7880"/>
          <w:sz w:val="18"/>
          <w:szCs w:val="18"/>
          <w:lang w:eastAsia="hr-HR"/>
        </w:rPr>
      </w:pPr>
      <w:r w:rsidRPr="0069619C">
        <w:rPr>
          <w:rFonts w:ascii="Arial" w:eastAsia="Times New Roman" w:hAnsi="Arial" w:cs="Arial"/>
          <w:noProof/>
          <w:color w:val="6C7880"/>
          <w:sz w:val="18"/>
          <w:szCs w:val="18"/>
          <w:lang w:eastAsia="hr-HR"/>
        </w:rPr>
        <w:lastRenderedPageBreak/>
        <w:drawing>
          <wp:inline distT="0" distB="0" distL="0" distR="0" wp14:anchorId="0E12671C" wp14:editId="20B5093D">
            <wp:extent cx="4264660" cy="3204210"/>
            <wp:effectExtent l="0" t="0" r="2540" b="0"/>
            <wp:docPr id="4" name="Slika 4" descr="http://www.carnet.hr/upload/javniweb/images/newsimg/3108/Image/P32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net.hr/upload/javniweb/images/newsimg/3108/Image/P321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19C">
        <w:rPr>
          <w:rFonts w:ascii="Arial" w:eastAsia="Times New Roman" w:hAnsi="Arial" w:cs="Arial"/>
          <w:noProof/>
          <w:color w:val="6C7880"/>
          <w:sz w:val="18"/>
          <w:szCs w:val="18"/>
          <w:lang w:eastAsia="hr-HR"/>
        </w:rPr>
        <w:drawing>
          <wp:inline distT="0" distB="0" distL="0" distR="0" wp14:anchorId="730A4960" wp14:editId="1FD06B3F">
            <wp:extent cx="4264660" cy="3204210"/>
            <wp:effectExtent l="0" t="0" r="2540" b="0"/>
            <wp:docPr id="5" name="Slika 5" descr="http://www.carnet.hr/upload/javniweb/images/newsimg/3108/Image/P32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net.hr/upload/javniweb/images/newsimg/3108/Image/P3210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9C" w:rsidRDefault="0069619C" w:rsidP="0069619C"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pict/>
      </w: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pict/>
      </w:r>
      <w:r w:rsidRPr="0069619C">
        <w:rPr>
          <w:rFonts w:ascii="Arial" w:eastAsia="Times New Roman" w:hAnsi="Arial" w:cs="Arial"/>
          <w:color w:val="6C7880"/>
          <w:sz w:val="18"/>
          <w:szCs w:val="18"/>
          <w:lang w:eastAsia="hr-HR"/>
        </w:rPr>
        <w:pict/>
      </w:r>
    </w:p>
    <w:sectPr w:rsidR="003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C"/>
    <w:rsid w:val="00367A9C"/>
    <w:rsid w:val="006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B227-3858-4341-8D5F-B7281230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tosthenes.ea.gr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net.hr/ise/radionic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ruzic mrak</dc:creator>
  <cp:keywords/>
  <dc:description/>
  <cp:lastModifiedBy>daniela ruzic mrak</cp:lastModifiedBy>
  <cp:revision>2</cp:revision>
  <dcterms:created xsi:type="dcterms:W3CDTF">2014-05-28T09:16:00Z</dcterms:created>
  <dcterms:modified xsi:type="dcterms:W3CDTF">2014-05-28T09:17:00Z</dcterms:modified>
</cp:coreProperties>
</file>